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D8" w:rsidRPr="00AA0652" w:rsidRDefault="00171DD8" w:rsidP="00AA0652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</w:pPr>
      <w:r w:rsidRPr="00AA0652"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  <w:t>Интернет-сервис «Личный кабинет налогоплательщика юридического лица»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сайте Федеральной налоговой службы (</w:t>
      </w:r>
      <w:hyperlink r:id="rId6" w:tgtFrame="_blank" w:history="1">
        <w:r w:rsidRPr="00AA065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www.nalog.ru</w:t>
        </w:r>
      </w:hyperlink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работает Интернет-сервис «Личный кабинет налогоплательщика юридического лица».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AA065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Сервис «Личный кабинет налогоплательщика юридического лица» позволяет налогоплательщикам – юридическим лицам: 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· получать актуальную информацию о задолженности по налогам перед бюджетом, о суммах начисленных и уплаченных налоговых платежей, о наличии переплат, невыясненных платежей, об исполненных налоговым органом решениях на зачет и на возврат излишне уплаченных (излишне взысканных) сумм, о принятых </w:t>
      </w:r>
      <w:proofErr w:type="gramStart"/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решениях</w:t>
      </w:r>
      <w:proofErr w:type="gramEnd"/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 уточнении платежа, об урегулированной задолженности, о неисполненных налогоплательщиком требованиях на уплату налога и других обязательных платежей, о мерах принудительного взыскания задолженности;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получать выписку из ЕГРЮЛ в отношении самого себя;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получать выписку из ЕГРН в отношении самого себя;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направлять запросы и получать справку о состоянии расчетов по налогам, сборам, пеням, штрафам, процентам, акт совместной сверки расчетов по налогам, сборам, пеням, штрафам, процентам;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направлять запрос на получение справки об исполнении обязанности по уплате налогов, сборов, пеней, штрафов, процентов;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составлять и направлять в налоговые органы заявления на уточнение невыясненного платежа, заявление на уточнение платежных документов, в которых налогоплательщик самостоятельно обнаружил ошибки в оформлении, заявления о зачете/возврате переплаты, заявления для инициирования сверки расчетов с бюджетом;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направлять в налоговый орган сообщения по форме С-09-2 об участии в российских и иностранных организациях;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получать услуги по постановке и снятию с учета организации по месту нахождения обособленного подразделения, внесению изменений в сведения об обособленном подразделении на основании формализованных электронных сообщений налогоплательщика по формам № С-09-3-1, С-09-3-2, 1-6-Учет, 3-Учет, в качестве налогоплательщика ЕНВД на основании заявлений по формам № ЕНВД-1, ЕНВД-3, 3-Учет;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направлять документы для государственной регистрации юридических лиц или внесения изменений в сведения, содержащиеся в ЕГРЮЛ, в налоговый орган для осуществления процедур государственной регистрации или внесения изменений в ЕГРЮЛ;</w:t>
      </w:r>
    </w:p>
    <w:p w:rsidR="00171DD8" w:rsidRPr="00AA0652" w:rsidRDefault="00171DD8" w:rsidP="00AA06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· получать информацию о ходе исполнения его заявлений и запросов самостоятельно контролировать сроки оказания услуги налоговым органом, получать решения налогового органа по направлению заявлениям;</w:t>
      </w:r>
    </w:p>
    <w:p w:rsidR="00503C12" w:rsidRDefault="00171DD8" w:rsidP="00AA0652">
      <w:pPr>
        <w:spacing w:after="120" w:line="240" w:lineRule="auto"/>
        <w:ind w:firstLine="567"/>
        <w:jc w:val="both"/>
      </w:pPr>
      <w:r w:rsidRPr="00AA06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AA065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Для подключения к сервису необходимо пройти несложную процедуру регистрации, не требующую личного визита налогоплательщика в инспекцию, и подписать Соглашение о предоставлении доступа к «Личному кабинету юридического лица». Налогоплательщик должен получить квалифицированный сертификат ключа проверки электронной подписи (далее КСКПЭП) в удостоверяющем центре, аккредитованном в соответствии с требованиями Федерального закона от 06.04.2011 № 63-ФЗ. КСКПЭП должен быть выдан на руководителя организации или лицо, имеющее право действовать без доверенности в отношении организации. Могут быть использованы КСКПЭП, выданные для представления налоговой и бухгалтерской отчетности по телекоммуникационным каналам связи.</w:t>
      </w:r>
      <w:bookmarkStart w:id="0" w:name="_GoBack"/>
      <w:bookmarkEnd w:id="0"/>
    </w:p>
    <w:sectPr w:rsidR="00503C12" w:rsidSect="00AA0652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C9"/>
    <w:rsid w:val="000534C9"/>
    <w:rsid w:val="00171DD8"/>
    <w:rsid w:val="00503C12"/>
    <w:rsid w:val="00A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8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33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ru/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541AF-4F67-40E2-8773-CB06E18A58F3}"/>
</file>

<file path=customXml/itemProps2.xml><?xml version="1.0" encoding="utf-8"?>
<ds:datastoreItem xmlns:ds="http://schemas.openxmlformats.org/officeDocument/2006/customXml" ds:itemID="{9027CEDA-160F-40E5-B7DB-58D8CE6C89D3}"/>
</file>

<file path=customXml/itemProps3.xml><?xml version="1.0" encoding="utf-8"?>
<ds:datastoreItem xmlns:ds="http://schemas.openxmlformats.org/officeDocument/2006/customXml" ds:itemID="{C953F406-CABA-4AC3-A430-EAA598D66A9B}"/>
</file>

<file path=customXml/itemProps4.xml><?xml version="1.0" encoding="utf-8"?>
<ds:datastoreItem xmlns:ds="http://schemas.openxmlformats.org/officeDocument/2006/customXml" ds:itemID="{CC24FF5D-1436-4896-9B94-1ED9190BC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Виктория Вадимовна</dc:creator>
  <cp:keywords/>
  <dc:description/>
  <cp:lastModifiedBy>Лопатина Виктория Вадимовна</cp:lastModifiedBy>
  <cp:revision>3</cp:revision>
  <cp:lastPrinted>2019-05-23T07:06:00Z</cp:lastPrinted>
  <dcterms:created xsi:type="dcterms:W3CDTF">2019-05-21T08:06:00Z</dcterms:created>
  <dcterms:modified xsi:type="dcterms:W3CDTF">2019-05-23T07:06:00Z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